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9A308F" w:rsidRDefault="009A308F">
            <w:pPr>
              <w:jc w:val="center"/>
              <w:rPr>
                <w:sz w:val="18"/>
              </w:rPr>
            </w:pPr>
            <w:r w:rsidRPr="009A308F">
              <w:rPr>
                <w:sz w:val="18"/>
              </w:rPr>
              <w:t>ИХ.24-4894/18 от 14.08.2018</w:t>
            </w:r>
          </w:p>
          <w:p w:rsidR="009A308F" w:rsidRDefault="009A308F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CE0FA8" w:rsidRPr="00CE0FA8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CE0FA8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CE0FA8" w:rsidRDefault="00CE0FA8" w:rsidP="00CE0FA8">
            <w:r>
              <w:t xml:space="preserve">Руководителям органов местного самоуправления, осуществляющих </w:t>
            </w:r>
          </w:p>
          <w:p w:rsidR="00CE0FA8" w:rsidRDefault="00CE0FA8" w:rsidP="00CE0FA8">
            <w:r>
              <w:t>управление в сфере образования</w:t>
            </w:r>
          </w:p>
          <w:p w:rsidR="00CE0FA8" w:rsidRDefault="00CE0FA8" w:rsidP="00CE0FA8"/>
          <w:p w:rsidR="001D7C14" w:rsidRPr="00F714BC" w:rsidRDefault="00CE0FA8" w:rsidP="00CE0FA8">
            <w:r>
              <w:t>Руководителям государственных общеобразовательных организаций</w:t>
            </w:r>
            <w:r w:rsidRPr="00F714BC">
              <w:t xml:space="preserve"> 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CE0FA8">
              <w:rPr>
                <w:szCs w:val="24"/>
              </w:rPr>
              <w:t>О проведении комплексного профилактического мероприятия "Детская безопасность"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CE0FA8" w:rsidRDefault="00CE0FA8" w:rsidP="00E9164F">
      <w:pPr>
        <w:tabs>
          <w:tab w:val="left" w:pos="2136"/>
        </w:tabs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CE0FA8" w:rsidRPr="00CE0FA8" w:rsidRDefault="00CE0FA8" w:rsidP="00E9164F">
      <w:pPr>
        <w:tabs>
          <w:tab w:val="left" w:pos="2136"/>
        </w:tabs>
        <w:jc w:val="center"/>
        <w:rPr>
          <w:szCs w:val="28"/>
        </w:rPr>
      </w:pP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 xml:space="preserve">В целях повышения межведомственного взаимодействия по формированию у детей навыков безопасного участия в дорожном движении, в соответствии с планом работы по профилактике детского дорожно-транспортного травматизма, привитию навыков безопасного поведения на дорогах на 2018 год, утвержденного главным государственным инспектором безопасности дорожного движения по Ярославской области, директором департамента образования Ярославской области, в период                                            </w:t>
      </w:r>
      <w:r w:rsidRPr="00CE0FA8">
        <w:rPr>
          <w:b/>
          <w:szCs w:val="28"/>
        </w:rPr>
        <w:t>с 20 августа по 30 сентября 2018 года</w:t>
      </w:r>
      <w:r w:rsidRPr="00CE0FA8">
        <w:rPr>
          <w:szCs w:val="28"/>
        </w:rPr>
        <w:t xml:space="preserve"> в Ярославской области проводится </w:t>
      </w:r>
      <w:r w:rsidR="00FF71CA">
        <w:rPr>
          <w:szCs w:val="28"/>
        </w:rPr>
        <w:t xml:space="preserve">комплексное </w:t>
      </w:r>
      <w:r w:rsidRPr="00CE0FA8">
        <w:rPr>
          <w:szCs w:val="28"/>
        </w:rPr>
        <w:t xml:space="preserve">профилактическое мероприятие </w:t>
      </w:r>
      <w:r w:rsidRPr="00CE0FA8">
        <w:rPr>
          <w:b/>
          <w:szCs w:val="28"/>
        </w:rPr>
        <w:t>«Детская безопасность»</w:t>
      </w:r>
      <w:r w:rsidR="00FF71CA">
        <w:rPr>
          <w:b/>
          <w:szCs w:val="28"/>
        </w:rPr>
        <w:t>.</w:t>
      </w:r>
      <w:r w:rsidRPr="00CE0FA8">
        <w:rPr>
          <w:szCs w:val="28"/>
        </w:rPr>
        <w:t xml:space="preserve"> 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В рамках указанного мероприятия</w:t>
      </w:r>
      <w:r>
        <w:rPr>
          <w:szCs w:val="28"/>
        </w:rPr>
        <w:t xml:space="preserve"> департамент рекомендует</w:t>
      </w:r>
      <w:r w:rsidRPr="00CE0FA8">
        <w:rPr>
          <w:szCs w:val="28"/>
        </w:rPr>
        <w:t>: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1.</w:t>
      </w:r>
      <w:r w:rsidRPr="00CE0FA8">
        <w:rPr>
          <w:szCs w:val="28"/>
        </w:rPr>
        <w:tab/>
      </w:r>
      <w:r w:rsidRPr="00CE0FA8">
        <w:rPr>
          <w:b/>
          <w:szCs w:val="28"/>
        </w:rPr>
        <w:t>Руководителям органов местного самоуправления, осуществляющих управление в сфере образования</w:t>
      </w:r>
      <w:r w:rsidRPr="00CE0FA8">
        <w:rPr>
          <w:szCs w:val="28"/>
        </w:rPr>
        <w:t xml:space="preserve"> (далее – МОУО): 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1.1.</w:t>
      </w:r>
      <w:r w:rsidRPr="00CE0FA8">
        <w:rPr>
          <w:szCs w:val="28"/>
        </w:rPr>
        <w:tab/>
        <w:t>Рассмотреть вопрос состояния работы по профилактике детского</w:t>
      </w:r>
      <w:r>
        <w:rPr>
          <w:szCs w:val="28"/>
        </w:rPr>
        <w:t xml:space="preserve"> </w:t>
      </w:r>
      <w:r w:rsidRPr="00CE0FA8">
        <w:rPr>
          <w:szCs w:val="28"/>
        </w:rPr>
        <w:t xml:space="preserve">дорожно-транспортного травматизма (далее – ПДДТТ) на совещаниях руководителей образовательных организаций муниципальных образований области. 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1.2.</w:t>
      </w:r>
      <w:r w:rsidRPr="00CE0FA8">
        <w:rPr>
          <w:szCs w:val="28"/>
        </w:rPr>
        <w:tab/>
        <w:t>Разработать комплекс (план) мероприятий, направленных на снижение уровня детского дорожно-транспортного травматизма                          на 2018-2019 учебный год.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lastRenderedPageBreak/>
        <w:t>1.3.</w:t>
      </w:r>
      <w:r w:rsidRPr="00CE0FA8">
        <w:rPr>
          <w:szCs w:val="28"/>
        </w:rPr>
        <w:tab/>
        <w:t>Рассмотреть вопрос о состоянии детского дорожно-транспортного травматизма и мерах по его профилактике на заседании  районной комиссии по обеспечению безопасности дорожного движения.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1.4.</w:t>
      </w:r>
      <w:r w:rsidRPr="00CE0FA8">
        <w:rPr>
          <w:szCs w:val="28"/>
        </w:rPr>
        <w:tab/>
        <w:t>Принять меры по организации деятельности по ПДДТТ в     подведомственных образовательных организациях с учетом анализа деятельности организации за предыдущий период и использованием эффективных форм деятельности.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1.5.</w:t>
      </w:r>
      <w:r w:rsidRPr="00CE0FA8">
        <w:rPr>
          <w:szCs w:val="28"/>
        </w:rPr>
        <w:tab/>
        <w:t>Организовать на базе опорных школ и ресурсных центров по ПДДТТ проведение мероприятий (семинарских занятий, бесед, инструктажей и т.д.) с преподавательским составом с целью повышения уровня компетенции педагогов в вопросах формирования у детей навыков безопасного поведения на улицах и дорогах и эффективности преподавания Правил дорожного движения в учебных курсах с привлечением специалистов по детской психологии, педагогов-воспитателей и сотрудников Госавтоинспекции.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1.6. Осуществить контроль наличия актуальных Паспортов дорожной безопасности образовательных организаций (далее – Паспорт) в образовательных организациях и передачи копий Паспортов в ГИБДД, (Приказ департамента образования от 29.04.2013 № 305/01-03 «Об утверждении паспорта дорожной безопасности образовательного учреждения»). Направить отчет в срок до 14.09.2018 года по форме (Приложение № 1) на электронный адрес rc.pdd@yandex.ru.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 xml:space="preserve">1.7. Обеспечить во всех образовательных организациях размещение (обновление) Схем безопасного маршрута детей в школу формата А1, цветное изображение (далее Схема) в доступных для детей и родителей местах (фойе, рекреации, официальные сайты образовательных организаций). Направить информацию по актуализации Схем в срок до 14.09.2018 года по форме (Приложение № 1) на электронный адрес rc.pdd@yandex.ru. 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1.8. Рекомендовать образовательным организациям: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 xml:space="preserve">1.8.1. Принять участие в Неделе безопасности, посвященной вопросам обеспечения безопасности детей на дорогах, которая пройдет в соответствии с календарем образовательных событий Минобрнауки России в период            с 24 по 28 сентября 2018 года. 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 xml:space="preserve">1.8.2. Провести тестирование обучающихся 4-х, 5-х, 6-х и 7-х классов с целью определения уровня знаний Правил дорожного движения и основ безопасности дорожного движения, а также тестирование педагогических работников, реализующих образовательные программы начального общего образования (далее Тестирование). Материалы Тестирования размещены на </w:t>
      </w:r>
      <w:r w:rsidRPr="00CE0FA8">
        <w:rPr>
          <w:szCs w:val="28"/>
        </w:rPr>
        <w:lastRenderedPageBreak/>
        <w:t>сайте ГОАУ ДО ЯО «Центр детей и юношества» (www.yarcdu.ru, вкладка «Ресурсные центры», «Профилактика детского дорожно-транспортного травматизма», «Областные мероприятия», «Детская безопасность») и направить сводные результаты Тестирования в срок до 10.10.2018 года по форме (Приложение № 3) на электронный адрес rc.pdd@yandex.ru.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 xml:space="preserve">1.8.3. Принять участие в широкомасштабной </w:t>
      </w:r>
      <w:r w:rsidR="00FF71CA">
        <w:rPr>
          <w:szCs w:val="28"/>
        </w:rPr>
        <w:t>и</w:t>
      </w:r>
      <w:r w:rsidRPr="00CE0FA8">
        <w:rPr>
          <w:szCs w:val="28"/>
        </w:rPr>
        <w:t>нтернет-акции #ВыйдиизтениБудьярче!, которая пройдёт с 20 сентября по 31 октября                     2018 года.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 xml:space="preserve">1.8.4. Принять участие в интернет-проекте для школьников, посвященного безопасности дорожного движения на информационно-образовательном портале сети образовательных учреждений Ярославской области (http://projects.edu.yar.ru/bdd/2018/). 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1.9. Проинформировать образовательные организации: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 xml:space="preserve">1.9.1. О проведении Всероссийской интернет-олимпиады для школьников на знание правил дорожного движения. Регистрация команд 5-8 классов пройдет  с 01 по 07 сентября 2018 года, команд 9-11 классов с 17 по 21 сентября 2018 года, на сайте http://olimpiadapdd.ru./ 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1.9.2. О проведении Всероссийского конкурса «Безопасная дорога детям» (письмо департамента от 13.06.2018 № ИХ.24-3585/18).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 xml:space="preserve">1.10. В ходе подготовки образовательных организаций к новому учебному году взять на контроль состояние улично-дорожной сети в непосредственной близости от образовательных организаций. В рамках своей компетенции принять меры по приведению прилегающих территорий к образовательной организации в соответствие с требованиями безопасности. 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1.11. Разместить в средствах массовой информации, на официальных сайтах органов местного самоуправления, осуществляющих управление в сфере образования, информацию о проведении мероприятия «Детская безопасность».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b/>
          <w:szCs w:val="28"/>
        </w:rPr>
      </w:pPr>
      <w:r w:rsidRPr="00CE0FA8">
        <w:rPr>
          <w:b/>
          <w:szCs w:val="28"/>
        </w:rPr>
        <w:t xml:space="preserve">2.  Руководителям образовательных организаций: 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 xml:space="preserve">2.1. В рамках </w:t>
      </w:r>
      <w:r w:rsidRPr="00CE0FA8">
        <w:rPr>
          <w:b/>
          <w:szCs w:val="28"/>
        </w:rPr>
        <w:t>Недели безопасности</w:t>
      </w:r>
      <w:r w:rsidRPr="00CE0FA8">
        <w:rPr>
          <w:szCs w:val="28"/>
        </w:rPr>
        <w:t xml:space="preserve">, посвященной вопросам обеспечения безопасности детей на дорогах, в период </w:t>
      </w:r>
      <w:r w:rsidRPr="00CE0FA8">
        <w:rPr>
          <w:b/>
          <w:szCs w:val="28"/>
        </w:rPr>
        <w:t xml:space="preserve">с 24 по 28 сентября </w:t>
      </w:r>
      <w:r w:rsidRPr="00CE0FA8">
        <w:rPr>
          <w:szCs w:val="28"/>
        </w:rPr>
        <w:t>2018 года: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2.1.1. Провести в первых классах общеобразовательных организаций родительские собрания с привлечением сотрудников Госавтоинспекции по вопросам: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- безопасного маршрута первоклассника с использованием Паспортов дорожной безопасности и с размещением схем безопасного движения в дневниках учащихся;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lastRenderedPageBreak/>
        <w:t>- обязательного использования несовершеннолетними пешеходами световозвращающих элементов;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- необходимости применения ремней безопасности и детских удерживающих устройств при перевозке детей в салоне автомобиля (подробная информация на сайтах: gibdd.ru и бездтп.рф в разделе «Автокресло-детям!»);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- подготовки юных велосипедистов к безопасной поездке на велосипеде, акцентируя внимание на недопустимости выезда велосипедистов, не достигших 14 лет, на дороги общественного пользования, с разъяснением требований законодательства по содержанию и воспитанию и возможных уголовно-правовых последствий в случае неисполнения родительских обязанностей;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- недопустимости приобретения мототехники детям, не достигшим возраста 16 лет и не имеющим водительское удостоверение соответствующей категории.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2.1.2. Организовать и провести в образовательных организациях профилактические мероприятия с детьми, направленные на пропаганду соблюдения Правил дорожного движения, привитие и отработку практических навыков безопасного поведения на улице и дороге. На занятиях уделить особое внимание правилам поведения детей в автобусе, а также при ожидании «школьных» автобусов в местах остановок и при подходе к ним.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2.1.3. Провести практические занятия для обучающихся начального уровня обучения на тему «Мой безопасный маршрут в школу» с использованием Паспортов дорожной безопасности и с размещением схем безопасного движения в дневниках учащихся.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2.1.4. Организовать в общеобразовательных организациях выдачу первоклассникам светоотражающих изделий.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 xml:space="preserve">2.1.5. Организовать 25 сентября 2018 года проведение Единого урока по безопасности дорожного движения во всех общеобразовательных организациях Ярославской области на тему «Дорога из каникул в школу», (материалы размещены на сайте ГОАУ ДО ЯО «Центр детей и юношества» www.yarcdu.ru, вкладка «Ресурсные центры», «Профилактика детского дорожно-транспортного травматизма», «Областные мероприятия», «Детская безопасность»).  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 xml:space="preserve">2.1.6. Организовать и провести 27 сентября 2018 года во взаимодействии с сотрудниками ГИБДД, с привлечением родительской общественности акцию «Родительский патруль!», направленной на обеспечение безопасности дорожного движения вблизи школ и детских </w:t>
      </w:r>
      <w:r w:rsidRPr="00CE0FA8">
        <w:rPr>
          <w:szCs w:val="28"/>
        </w:rPr>
        <w:lastRenderedPageBreak/>
        <w:t>садов, в т.ч. соблюдения правил перевозки несовершеннолетних, правил дорожного движения пешеходами, использование световозвращающих элементов.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2.1.7. Организовать в общеобразовательных организациях ежедневное проведение «минуток безопасности», в ходе которых напоминать детям о необходимости соблюдения правил дорожной безопасности, а также акцентировать внимание на особенности поведения при различных погодных условиях и особенностях обустройства улично-дорожной сети при движении по маршруту «дом-школа-дом».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2.2. Актуализировать информацию по вопросам безопасности дорожного движения для родителей и обучающихся, в том числе о проводимых профилактических мероприятиях, в разделе «Дорожная безопасность» на официальном сайте, стендах/уголках безопасности дорожного движения образовательной организации.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FF71CA">
        <w:rPr>
          <w:b/>
          <w:szCs w:val="28"/>
        </w:rPr>
        <w:t>3. Результаты</w:t>
      </w:r>
      <w:r w:rsidRPr="00CE0FA8">
        <w:rPr>
          <w:b/>
          <w:szCs w:val="28"/>
        </w:rPr>
        <w:t xml:space="preserve"> проведения профилактических мероприятий </w:t>
      </w:r>
      <w:r w:rsidRPr="00CE0FA8">
        <w:rPr>
          <w:szCs w:val="28"/>
        </w:rPr>
        <w:t>представить</w:t>
      </w:r>
      <w:r>
        <w:rPr>
          <w:b/>
          <w:szCs w:val="28"/>
        </w:rPr>
        <w:t xml:space="preserve"> </w:t>
      </w:r>
      <w:r w:rsidRPr="00CE0FA8">
        <w:rPr>
          <w:szCs w:val="28"/>
        </w:rPr>
        <w:t xml:space="preserve">на электронный адрес </w:t>
      </w:r>
      <w:hyperlink r:id="rId9" w:history="1">
        <w:r w:rsidRPr="0001430A">
          <w:rPr>
            <w:rStyle w:val="a4"/>
            <w:szCs w:val="28"/>
          </w:rPr>
          <w:t>rc.pdd@yandex.ru</w:t>
        </w:r>
      </w:hyperlink>
      <w:r>
        <w:rPr>
          <w:szCs w:val="28"/>
        </w:rPr>
        <w:t xml:space="preserve"> </w:t>
      </w:r>
      <w:r w:rsidRPr="00CE0FA8">
        <w:rPr>
          <w:szCs w:val="28"/>
        </w:rPr>
        <w:t>в сроки: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- до 14 сентября 2018 года по форме согласно Приложению 1;</w:t>
      </w:r>
    </w:p>
    <w:p w:rsidR="00CE0FA8" w:rsidRPr="00CE0FA8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- до 05 октября 2018 года по форме согласно Приложению 2;</w:t>
      </w:r>
    </w:p>
    <w:p w:rsidR="00E9164F" w:rsidRDefault="00CE0FA8" w:rsidP="00FF71CA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- до 10 октября 2018 года по форме согласно Приложению 3.</w:t>
      </w:r>
    </w:p>
    <w:p w:rsidR="00FF71CA" w:rsidRDefault="00FF71CA" w:rsidP="00FF71CA">
      <w:pPr>
        <w:spacing w:line="276" w:lineRule="auto"/>
        <w:ind w:firstLine="709"/>
        <w:jc w:val="both"/>
        <w:rPr>
          <w:szCs w:val="28"/>
        </w:rPr>
      </w:pPr>
    </w:p>
    <w:p w:rsidR="00FF71CA" w:rsidRDefault="00FF71CA" w:rsidP="00FF71CA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Приложение 1 в формате </w:t>
      </w:r>
      <w:r>
        <w:rPr>
          <w:szCs w:val="28"/>
          <w:lang w:val="en-US"/>
        </w:rPr>
        <w:t>Excel</w:t>
      </w:r>
      <w:r>
        <w:rPr>
          <w:szCs w:val="28"/>
        </w:rPr>
        <w:t>.</w:t>
      </w:r>
    </w:p>
    <w:p w:rsidR="00FF71CA" w:rsidRPr="00FF71CA" w:rsidRDefault="00FF71CA" w:rsidP="00FF71CA">
      <w:pPr>
        <w:spacing w:line="276" w:lineRule="auto"/>
        <w:jc w:val="both"/>
        <w:rPr>
          <w:szCs w:val="28"/>
        </w:rPr>
      </w:pPr>
      <w:r w:rsidRPr="00FF71CA">
        <w:rPr>
          <w:szCs w:val="28"/>
        </w:rPr>
        <w:t xml:space="preserve">Приложение </w:t>
      </w:r>
      <w:r>
        <w:rPr>
          <w:szCs w:val="28"/>
        </w:rPr>
        <w:t>2</w:t>
      </w:r>
      <w:r w:rsidRPr="00FF71CA">
        <w:rPr>
          <w:szCs w:val="28"/>
        </w:rPr>
        <w:t xml:space="preserve"> в формате Excel.</w:t>
      </w:r>
    </w:p>
    <w:p w:rsidR="00E9164F" w:rsidRDefault="00FF71CA" w:rsidP="00FF71CA">
      <w:pPr>
        <w:spacing w:line="276" w:lineRule="auto"/>
        <w:jc w:val="both"/>
        <w:rPr>
          <w:szCs w:val="28"/>
        </w:rPr>
      </w:pPr>
      <w:r w:rsidRPr="00FF71CA">
        <w:rPr>
          <w:szCs w:val="28"/>
        </w:rPr>
        <w:t xml:space="preserve">Приложение </w:t>
      </w:r>
      <w:r>
        <w:rPr>
          <w:szCs w:val="28"/>
        </w:rPr>
        <w:t>3</w:t>
      </w:r>
      <w:r w:rsidRPr="00FF71CA">
        <w:rPr>
          <w:szCs w:val="28"/>
        </w:rPr>
        <w:t xml:space="preserve"> в формате Excel.</w:t>
      </w:r>
    </w:p>
    <w:p w:rsidR="00FF71CA" w:rsidRDefault="00FF71CA" w:rsidP="00FF71CA">
      <w:pPr>
        <w:spacing w:line="276" w:lineRule="auto"/>
        <w:jc w:val="both"/>
        <w:rPr>
          <w:szCs w:val="28"/>
        </w:rPr>
      </w:pPr>
    </w:p>
    <w:p w:rsidR="00FF71CA" w:rsidRDefault="00FF71CA" w:rsidP="00FF71CA">
      <w:pPr>
        <w:spacing w:line="276" w:lineRule="auto"/>
        <w:jc w:val="both"/>
        <w:rPr>
          <w:szCs w:val="28"/>
        </w:rPr>
      </w:pPr>
    </w:p>
    <w:p w:rsidR="00F714BC" w:rsidRPr="00267EF0" w:rsidRDefault="00F714BC" w:rsidP="00FF71CA">
      <w:pPr>
        <w:spacing w:line="276" w:lineRule="auto"/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F645CB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CE0FA8" w:rsidRPr="00CE0FA8">
                <w:rPr>
                  <w:szCs w:val="28"/>
                </w:rPr>
                <w:t>Первый заместитель</w:t>
              </w:r>
              <w:r w:rsidR="00CE0FA8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CE0FA8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F645CB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CE0FA8" w:rsidRPr="00CE0FA8">
          <w:rPr>
            <w:sz w:val="24"/>
            <w:szCs w:val="24"/>
          </w:rPr>
          <w:t>Костылева Елена Владимировна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CE0FA8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53" w:rsidRDefault="004D5A53">
      <w:r>
        <w:separator/>
      </w:r>
    </w:p>
  </w:endnote>
  <w:endnote w:type="continuationSeparator" w:id="0">
    <w:p w:rsidR="004D5A53" w:rsidRDefault="004D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F645CB" w:rsidP="00352147">
    <w:pPr>
      <w:pStyle w:val="a8"/>
      <w:rPr>
        <w:sz w:val="16"/>
        <w:lang w:val="en-US"/>
      </w:rPr>
    </w:pPr>
    <w:fldSimple w:instr=" DOCPROPERTY &quot;ИД&quot; \* MERGEFORMAT ">
      <w:r w:rsidR="00CE0FA8" w:rsidRPr="00CE0FA8">
        <w:rPr>
          <w:sz w:val="16"/>
        </w:rPr>
        <w:t>9903670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F645C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E0FA8" w:rsidRPr="00CE0FA8">
        <w:rPr>
          <w:sz w:val="18"/>
          <w:szCs w:val="18"/>
        </w:rPr>
        <w:t>9903670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53" w:rsidRDefault="004D5A53">
      <w:r>
        <w:separator/>
      </w:r>
    </w:p>
  </w:footnote>
  <w:footnote w:type="continuationSeparator" w:id="0">
    <w:p w:rsidR="004D5A53" w:rsidRDefault="004D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9A308F">
      <w:rPr>
        <w:rStyle w:val="a6"/>
        <w:noProof/>
        <w:sz w:val="24"/>
      </w:rPr>
      <w:t>6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5A53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A308F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0FA8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645CB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c.pdd@yandex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26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Лаврова</cp:lastModifiedBy>
  <cp:revision>24</cp:revision>
  <cp:lastPrinted>2011-06-07T12:47:00Z</cp:lastPrinted>
  <dcterms:created xsi:type="dcterms:W3CDTF">2011-06-14T07:36:00Z</dcterms:created>
  <dcterms:modified xsi:type="dcterms:W3CDTF">2018-08-14T08:56:00Z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проведении комплексного профилактического мероприятия "Детская безопасность"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9903670</vt:lpwstr>
  </property>
</Properties>
</file>