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FA" w:rsidRPr="00856730" w:rsidRDefault="00C127FA" w:rsidP="00C127FA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</w:t>
      </w:r>
      <w:r w:rsidRPr="00856730">
        <w:rPr>
          <w:rFonts w:ascii="Times New Roman" w:hAnsi="Times New Roman" w:cs="Times New Roman"/>
          <w:sz w:val="24"/>
          <w:szCs w:val="24"/>
        </w:rPr>
        <w:t>УТВЕРЖДАЮ:</w:t>
      </w:r>
    </w:p>
    <w:p w:rsidR="00C127FA" w:rsidRPr="00856730" w:rsidRDefault="00C127FA" w:rsidP="00C127FA">
      <w:pPr>
        <w:pStyle w:val="a3"/>
        <w:ind w:left="390"/>
        <w:jc w:val="right"/>
        <w:rPr>
          <w:rFonts w:ascii="Times New Roman" w:hAnsi="Times New Roman" w:cs="Times New Roman"/>
          <w:sz w:val="24"/>
          <w:szCs w:val="24"/>
        </w:rPr>
      </w:pPr>
      <w:r w:rsidRPr="00856730">
        <w:rPr>
          <w:rFonts w:ascii="Times New Roman" w:hAnsi="Times New Roman" w:cs="Times New Roman"/>
          <w:sz w:val="24"/>
          <w:szCs w:val="24"/>
        </w:rPr>
        <w:t xml:space="preserve">                                              Заведующий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56730">
        <w:rPr>
          <w:rFonts w:ascii="Times New Roman" w:hAnsi="Times New Roman" w:cs="Times New Roman"/>
          <w:sz w:val="24"/>
          <w:szCs w:val="24"/>
        </w:rPr>
        <w:t>ДОУ «Теремок»</w:t>
      </w:r>
    </w:p>
    <w:p w:rsidR="00C127FA" w:rsidRPr="00856730" w:rsidRDefault="00C127FA" w:rsidP="00C127FA">
      <w:pPr>
        <w:pStyle w:val="a3"/>
        <w:ind w:left="390"/>
        <w:jc w:val="right"/>
        <w:rPr>
          <w:rFonts w:ascii="Times New Roman" w:hAnsi="Times New Roman" w:cs="Times New Roman"/>
          <w:sz w:val="24"/>
          <w:szCs w:val="24"/>
        </w:rPr>
      </w:pPr>
      <w:r w:rsidRPr="0085673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_______________Е.В.Руднова             </w:t>
      </w:r>
    </w:p>
    <w:p w:rsidR="00C127FA" w:rsidRPr="00856730" w:rsidRDefault="00C127FA" w:rsidP="00C127FA">
      <w:pPr>
        <w:pStyle w:val="a3"/>
        <w:ind w:left="390"/>
        <w:jc w:val="right"/>
        <w:rPr>
          <w:rFonts w:ascii="Times New Roman" w:hAnsi="Times New Roman" w:cs="Times New Roman"/>
          <w:sz w:val="24"/>
          <w:szCs w:val="24"/>
        </w:rPr>
      </w:pPr>
      <w:r w:rsidRPr="0085673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576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7576">
        <w:rPr>
          <w:rFonts w:ascii="Times New Roman" w:hAnsi="Times New Roman" w:cs="Times New Roman"/>
          <w:sz w:val="24"/>
          <w:szCs w:val="24"/>
        </w:rPr>
        <w:t>/ 02-01</w:t>
      </w:r>
      <w:r w:rsidRPr="0085673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18.05.</w:t>
      </w:r>
      <w:r w:rsidRPr="00856730">
        <w:rPr>
          <w:rFonts w:ascii="Times New Roman" w:hAnsi="Times New Roman" w:cs="Times New Roman"/>
          <w:sz w:val="24"/>
          <w:szCs w:val="24"/>
        </w:rPr>
        <w:t>2018 г.</w:t>
      </w:r>
    </w:p>
    <w:p w:rsidR="00C127FA" w:rsidRDefault="00C127FA" w:rsidP="00C127FA">
      <w:pPr>
        <w:pStyle w:val="a3"/>
        <w:ind w:left="390"/>
      </w:pPr>
    </w:p>
    <w:p w:rsidR="00C127FA" w:rsidRPr="00B21138" w:rsidRDefault="00C127FA" w:rsidP="00C1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руководителя музея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1.1  .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и освобождается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 заведующим 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«Теремок».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подчиняется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заведующиму 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«Теремок».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  . В своей деятельности руководствуется: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Законом РФ "Об образовании";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Законом о музейном фонде РФ;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Конвенцией о правах ребенка;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нормативными документами по вопросам воспитания, образования и дополнительного образования, сбору и хранению исторических и культурных ценностей;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основами трудового законодательства, правилами и нормами охраны труда, жизни и здоровья воспитанников, пожарной безопасности,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Уставом и локальными правовыми актами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«Теремок» (в том числе правилами внутреннего трудового распорядка, приказами и распоряжениями директора, настоящей инструкцией).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Положением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руководителя школьного музея являются: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осуществление музейными средствами деятельности по воспитанию, обучению, развитию, социализации учащихся;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организация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 на основе Положения.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обязанности: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следующие должностные обязанности: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Должен знать: Закон РФ «Об образовании»,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онвенция о правах ребенка, Закон о музейном фонде РФ, Положение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музее, другие законодательные и нормативные акты по вопросам 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и культурных ценностей; педагогику; педагогическую психологию; музееведение; музейную педагогику; основы социологии, физиологии, гигиены; основы управления; трудовое законодательство, правила и нормы охраны труда.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Непосредственно организует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  план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 - 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музея, режим работы и правила внутреннего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 - 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 и иные локальные акты.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Обеспечивает: необходимые условия по сбору, учету и хранению музейных фондов, материально- технических средств, соблюдение правил санитарно-гигиенического режима, охраны труда.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В установленном законодательством РФ порядке несет ответственность за сохранность фондов и материальных ценностей музея; реализацию образовательных программ; жизнь и здоровье воспитанников и работников во время образовательного процесса.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 Осуществляет связь с общественностью, учреждениями культуры, государственными и другими музеями, местными органами самоуправления.  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Ведет документацию: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план работы музея,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аналитические справки по результатам работы музея,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дневник музея (учет проведенных мероприятий, учет экскурсий, лекций проведенных в музее)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книгу отзывов,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инвентарную книгу,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книгу учета научно-вспомогательного фонда,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отчет о работе музея за год.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Права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Ответственный за мини -</w:t>
      </w:r>
      <w:r w:rsidRPr="00B21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B21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имеет право в пределах своей компетенции: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  . Принимать участие: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в работе педагогического совета.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  . Вносить предложения: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о поощрении, моральном и материальном стимулировании участников музейной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по совершенствованию музейно-педагогической работы.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 . Повышать свою квалификацию.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27FA" w:rsidRPr="00E77576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Ответственность: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E7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без уважительной причины Устава, правил внутреннего трудового распорядка законных распоряжений директора и иных нормативных актов, должностных обязанностей, установленных настоящей инструкцией, руководитель школьного музея несет дисциплинарную ответственность в порядке, определенном трудовым законодательством.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6. Взаимоотношения. Связи по должности.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6.1. Работает в режиме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ДОУ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6.2.Представляет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ДОУ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своей деятельности, аналитические материалы по итогам проводимых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-</w:t>
      </w: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музеем мероприятий.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6.4.Систематически обменивается информацией по вопросам, входящим в его компетенцию, с педагогическими работниками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7FA" w:rsidRPr="00E77576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7FA" w:rsidRPr="00B21138" w:rsidRDefault="00C127FA" w:rsidP="00C127F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Заведующий______________________ Е.В.Руднова </w:t>
      </w:r>
    </w:p>
    <w:p w:rsidR="00C127FA" w:rsidRPr="00B21138" w:rsidRDefault="00C127FA" w:rsidP="00C12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27FA" w:rsidRDefault="00C127FA" w:rsidP="00C127FA">
      <w:pPr>
        <w:pStyle w:val="a3"/>
        <w:spacing w:after="0"/>
        <w:ind w:left="780"/>
      </w:pPr>
    </w:p>
    <w:p w:rsidR="00C127FA" w:rsidRPr="00576EC7" w:rsidRDefault="00C127FA" w:rsidP="00C127FA">
      <w:pPr>
        <w:rPr>
          <w:rFonts w:ascii="Times New Roman" w:hAnsi="Times New Roman" w:cs="Times New Roman"/>
          <w:sz w:val="24"/>
          <w:szCs w:val="24"/>
        </w:rPr>
      </w:pPr>
      <w:r w:rsidRPr="00576EC7">
        <w:rPr>
          <w:rFonts w:ascii="Times New Roman" w:hAnsi="Times New Roman" w:cs="Times New Roman"/>
          <w:sz w:val="24"/>
          <w:szCs w:val="24"/>
        </w:rPr>
        <w:t>С должностной инструкцией ознакомлена:__________________________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127FA" w:rsidRPr="00E77576" w:rsidRDefault="00C127FA" w:rsidP="00C127F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77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757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127FA" w:rsidRDefault="00C127FA" w:rsidP="00C127FA">
      <w:pPr>
        <w:pStyle w:val="a3"/>
        <w:ind w:left="780"/>
      </w:pPr>
    </w:p>
    <w:p w:rsidR="003F047B" w:rsidRDefault="00C127FA">
      <w:bookmarkStart w:id="0" w:name="_GoBack"/>
      <w:bookmarkEnd w:id="0"/>
    </w:p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A2"/>
    <w:rsid w:val="004020A2"/>
    <w:rsid w:val="00B531E1"/>
    <w:rsid w:val="00C127FA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C264-BF53-4AF2-B562-0A9CF918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2019-06-17T15:36:00Z</dcterms:created>
  <dcterms:modified xsi:type="dcterms:W3CDTF">2019-06-17T15:36:00Z</dcterms:modified>
</cp:coreProperties>
</file>